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1CBE" w14:textId="77777777" w:rsidR="005450F7" w:rsidRDefault="005450F7" w:rsidP="005450F7">
      <w:pPr>
        <w:pStyle w:val="Default"/>
      </w:pPr>
    </w:p>
    <w:p w14:paraId="1B7BFF90" w14:textId="77777777" w:rsidR="00634AE0" w:rsidRDefault="005450F7" w:rsidP="005450F7">
      <w:pPr>
        <w:pStyle w:val="Default"/>
        <w:spacing w:before="120" w:after="200"/>
        <w:jc w:val="center"/>
        <w:rPr>
          <w:b/>
          <w:bCs/>
          <w:sz w:val="72"/>
          <w:szCs w:val="72"/>
        </w:rPr>
      </w:pPr>
      <w:r>
        <w:t xml:space="preserve"> </w:t>
      </w:r>
      <w:r w:rsidR="001F58FD" w:rsidRPr="00634AE0">
        <w:rPr>
          <w:b/>
          <w:bCs/>
          <w:sz w:val="96"/>
          <w:szCs w:val="96"/>
        </w:rPr>
        <w:t>SPLIT</w:t>
      </w:r>
    </w:p>
    <w:p w14:paraId="215888C1" w14:textId="00CE6B47" w:rsidR="005450F7" w:rsidRPr="00634AE0" w:rsidRDefault="00634AE0" w:rsidP="00634AE0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i/>
          <w:sz w:val="56"/>
          <w:szCs w:val="96"/>
        </w:rPr>
      </w:pPr>
      <w:r>
        <w:rPr>
          <w:rFonts w:ascii="Comic Sans MS" w:hAnsi="Comic Sans MS"/>
          <w:b/>
          <w:i/>
          <w:sz w:val="56"/>
          <w:szCs w:val="96"/>
        </w:rPr>
        <w:t>26</w:t>
      </w:r>
      <w:r w:rsidRPr="002752B9">
        <w:rPr>
          <w:rFonts w:ascii="Comic Sans MS" w:hAnsi="Comic Sans MS"/>
          <w:b/>
          <w:i/>
          <w:sz w:val="56"/>
          <w:szCs w:val="96"/>
        </w:rPr>
        <w:t>.</w:t>
      </w:r>
      <w:r>
        <w:rPr>
          <w:rFonts w:ascii="Comic Sans MS" w:hAnsi="Comic Sans MS"/>
          <w:b/>
          <w:i/>
          <w:sz w:val="56"/>
          <w:szCs w:val="96"/>
        </w:rPr>
        <w:t>05</w:t>
      </w:r>
      <w:r w:rsidRPr="002752B9">
        <w:rPr>
          <w:rFonts w:ascii="Comic Sans MS" w:hAnsi="Comic Sans MS"/>
          <w:b/>
          <w:i/>
          <w:sz w:val="56"/>
          <w:szCs w:val="96"/>
        </w:rPr>
        <w:t>.-</w:t>
      </w:r>
      <w:r>
        <w:rPr>
          <w:rFonts w:ascii="Comic Sans MS" w:hAnsi="Comic Sans MS"/>
          <w:b/>
          <w:i/>
          <w:sz w:val="56"/>
          <w:szCs w:val="96"/>
        </w:rPr>
        <w:t>27</w:t>
      </w:r>
      <w:r>
        <w:rPr>
          <w:rFonts w:ascii="Comic Sans MS" w:hAnsi="Comic Sans MS"/>
          <w:b/>
          <w:i/>
          <w:sz w:val="56"/>
          <w:szCs w:val="96"/>
        </w:rPr>
        <w:t>.05</w:t>
      </w:r>
      <w:r w:rsidRPr="002752B9">
        <w:rPr>
          <w:rFonts w:ascii="Comic Sans MS" w:hAnsi="Comic Sans MS"/>
          <w:b/>
          <w:i/>
          <w:sz w:val="56"/>
          <w:szCs w:val="96"/>
        </w:rPr>
        <w:t>.202</w:t>
      </w:r>
      <w:r>
        <w:rPr>
          <w:rFonts w:ascii="Comic Sans MS" w:hAnsi="Comic Sans MS"/>
          <w:b/>
          <w:i/>
          <w:sz w:val="56"/>
          <w:szCs w:val="96"/>
        </w:rPr>
        <w:t>3</w:t>
      </w:r>
      <w:r w:rsidR="005450F7">
        <w:rPr>
          <w:b/>
          <w:bCs/>
          <w:sz w:val="72"/>
          <w:szCs w:val="72"/>
        </w:rPr>
        <w:t xml:space="preserve"> </w:t>
      </w:r>
    </w:p>
    <w:p w14:paraId="2E2AEAF6" w14:textId="77777777" w:rsidR="005450F7" w:rsidRDefault="001F58FD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07CC4C44" wp14:editId="43966F8B">
            <wp:extent cx="4653502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it-Croatia-1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27" cy="34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C5D4F" w14:textId="09F63D04" w:rsidR="003B1DD7" w:rsidRDefault="001171B8" w:rsidP="00634A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B1DD7">
        <w:rPr>
          <w:rFonts w:ascii="Arial Black" w:hAnsi="Arial Black"/>
          <w:b/>
          <w:i/>
          <w:sz w:val="40"/>
          <w:szCs w:val="52"/>
          <w:lang w:val="hr-HR"/>
        </w:rPr>
        <w:t>55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34995301" w14:textId="77777777" w:rsidR="003B1DD7" w:rsidRDefault="003B1DD7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09725FB7" w14:textId="77777777" w:rsidR="00634AE0" w:rsidRDefault="00634AE0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500F1037" w14:textId="230C9413" w:rsidR="001171B8" w:rsidRPr="00550C97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  <w:sz w:val="40"/>
          <w:szCs w:val="40"/>
        </w:rPr>
      </w:pPr>
      <w:r w:rsidRPr="00550C97">
        <w:rPr>
          <w:rFonts w:ascii="Comic Sans MS" w:hAnsi="Comic Sans MS"/>
          <w:b/>
          <w:i/>
          <w:sz w:val="40"/>
          <w:szCs w:val="40"/>
        </w:rPr>
        <w:t>PROGRAM PUTOVANJA:</w:t>
      </w:r>
    </w:p>
    <w:p w14:paraId="37DE492E" w14:textId="5768B908" w:rsidR="00712096" w:rsidRPr="003B1DD7" w:rsidRDefault="003B1DD7" w:rsidP="003B1DD7">
      <w:pPr>
        <w:spacing w:before="100" w:beforeAutospacing="1" w:after="100" w:afterAutospacing="1"/>
        <w:rPr>
          <w:rFonts w:ascii="Times New Roman" w:hAnsi="Times New Roman"/>
          <w:b/>
          <w:i/>
        </w:rPr>
      </w:pPr>
      <w:r>
        <w:rPr>
          <w:rFonts w:ascii="Comic Sans MS" w:hAnsi="Comic Sans MS"/>
          <w:b/>
          <w:i/>
          <w:sz w:val="32"/>
          <w:szCs w:val="32"/>
        </w:rPr>
        <w:t>26</w:t>
      </w:r>
      <w:r w:rsidR="001171B8" w:rsidRPr="00550C97">
        <w:rPr>
          <w:rFonts w:ascii="Comic Sans MS" w:hAnsi="Comic Sans MS"/>
          <w:b/>
          <w:i/>
          <w:sz w:val="32"/>
          <w:szCs w:val="32"/>
        </w:rPr>
        <w:t>.</w:t>
      </w:r>
      <w:r>
        <w:rPr>
          <w:rFonts w:ascii="Comic Sans MS" w:hAnsi="Comic Sans MS"/>
          <w:b/>
          <w:i/>
          <w:sz w:val="32"/>
          <w:szCs w:val="32"/>
        </w:rPr>
        <w:t>05</w:t>
      </w:r>
      <w:r w:rsidR="001171B8" w:rsidRPr="00550C97">
        <w:rPr>
          <w:rFonts w:ascii="Comic Sans MS" w:hAnsi="Comic Sans MS"/>
          <w:b/>
          <w:i/>
          <w:sz w:val="32"/>
          <w:szCs w:val="32"/>
        </w:rPr>
        <w:t>.20</w:t>
      </w:r>
      <w:r>
        <w:rPr>
          <w:rFonts w:ascii="Comic Sans MS" w:hAnsi="Comic Sans MS"/>
          <w:b/>
          <w:i/>
          <w:sz w:val="32"/>
          <w:szCs w:val="32"/>
        </w:rPr>
        <w:t>23</w:t>
      </w:r>
      <w:r w:rsidR="001171B8" w:rsidRPr="00550C97">
        <w:rPr>
          <w:rFonts w:ascii="Comic Sans MS" w:hAnsi="Comic Sans MS"/>
          <w:b/>
          <w:i/>
          <w:sz w:val="32"/>
          <w:szCs w:val="32"/>
        </w:rPr>
        <w:t xml:space="preserve"> </w:t>
      </w:r>
      <w:r w:rsidR="001F58FD">
        <w:rPr>
          <w:rFonts w:ascii="Comic Sans MS" w:hAnsi="Comic Sans MS"/>
          <w:b/>
          <w:i/>
          <w:sz w:val="32"/>
          <w:szCs w:val="32"/>
        </w:rPr>
        <w:t>–</w:t>
      </w:r>
      <w:r w:rsidR="001171B8" w:rsidRPr="00550C97">
        <w:rPr>
          <w:rFonts w:ascii="Comic Sans MS" w:hAnsi="Comic Sans MS"/>
          <w:b/>
          <w:i/>
          <w:sz w:val="32"/>
          <w:szCs w:val="32"/>
        </w:rPr>
        <w:t xml:space="preserve"> </w:t>
      </w:r>
      <w:r w:rsidR="001F58FD">
        <w:rPr>
          <w:rFonts w:ascii="Comic Sans MS" w:hAnsi="Comic Sans MS"/>
          <w:b/>
          <w:i/>
          <w:sz w:val="32"/>
          <w:szCs w:val="32"/>
        </w:rPr>
        <w:t>PETAK (</w:t>
      </w:r>
      <w:r w:rsidR="00010745">
        <w:rPr>
          <w:rFonts w:ascii="Comic Sans MS" w:hAnsi="Comic Sans MS"/>
          <w:b/>
          <w:i/>
          <w:sz w:val="32"/>
          <w:szCs w:val="32"/>
        </w:rPr>
        <w:t>BiH</w:t>
      </w:r>
      <w:r w:rsidR="001F58FD">
        <w:rPr>
          <w:rFonts w:ascii="Comic Sans MS" w:hAnsi="Comic Sans MS"/>
          <w:b/>
          <w:i/>
          <w:sz w:val="32"/>
          <w:szCs w:val="32"/>
        </w:rPr>
        <w:t>-</w:t>
      </w:r>
      <w:r>
        <w:rPr>
          <w:rFonts w:ascii="Comic Sans MS" w:hAnsi="Comic Sans MS"/>
          <w:b/>
          <w:i/>
          <w:sz w:val="32"/>
          <w:szCs w:val="32"/>
        </w:rPr>
        <w:t>SPLIT</w:t>
      </w:r>
      <w:r w:rsidR="001F58FD">
        <w:rPr>
          <w:rFonts w:ascii="Comic Sans MS" w:hAnsi="Comic Sans MS"/>
          <w:b/>
          <w:i/>
          <w:sz w:val="32"/>
          <w:szCs w:val="32"/>
        </w:rPr>
        <w:t>)</w:t>
      </w:r>
      <w:r w:rsidR="001171B8" w:rsidRPr="00B21FBC">
        <w:rPr>
          <w:rFonts w:ascii="Times New Roman" w:hAnsi="Times New Roman"/>
        </w:rPr>
        <w:br/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grupe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Srebrenika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u </w:t>
      </w:r>
      <w:r w:rsidR="001F58FD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>:</w:t>
      </w:r>
      <w:r w:rsidR="001F58FD">
        <w:rPr>
          <w:rFonts w:ascii="Times New Roman" w:hAnsi="Times New Roman"/>
          <w:b/>
          <w:i/>
          <w:sz w:val="24"/>
          <w:szCs w:val="24"/>
        </w:rPr>
        <w:t>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0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ispred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hotela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Park,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Tuzle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u </w:t>
      </w:r>
      <w:r>
        <w:rPr>
          <w:rFonts w:ascii="Times New Roman" w:hAnsi="Times New Roman"/>
          <w:b/>
          <w:i/>
          <w:sz w:val="24"/>
          <w:szCs w:val="24"/>
        </w:rPr>
        <w:t>23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0h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ispred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hotela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Tuzla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Lukavca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u </w:t>
      </w:r>
      <w:r w:rsidR="00C46761">
        <w:rPr>
          <w:rFonts w:ascii="Times New Roman" w:hAnsi="Times New Roman"/>
          <w:b/>
          <w:i/>
          <w:sz w:val="24"/>
          <w:szCs w:val="24"/>
        </w:rPr>
        <w:t>23</w:t>
      </w:r>
      <w:r w:rsidR="001F58FD">
        <w:rPr>
          <w:rFonts w:ascii="Times New Roman" w:hAnsi="Times New Roman"/>
          <w:b/>
          <w:i/>
          <w:sz w:val="24"/>
          <w:szCs w:val="24"/>
        </w:rPr>
        <w:t>:</w:t>
      </w:r>
      <w:r w:rsidR="00C46761">
        <w:rPr>
          <w:rFonts w:ascii="Times New Roman" w:hAnsi="Times New Roman"/>
          <w:b/>
          <w:i/>
          <w:sz w:val="24"/>
          <w:szCs w:val="24"/>
        </w:rPr>
        <w:t>50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h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BP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Junuzović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Kopex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Gračanice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u 00:30h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BP SAX.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Vožnja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preko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F58FD">
        <w:rPr>
          <w:rFonts w:ascii="Times New Roman" w:hAnsi="Times New Roman"/>
          <w:b/>
          <w:i/>
          <w:sz w:val="24"/>
          <w:szCs w:val="24"/>
        </w:rPr>
        <w:t>Doboja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Zenica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, u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pravcu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Kupresa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do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Splita</w:t>
      </w:r>
      <w:proofErr w:type="spellEnd"/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pauzama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po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potrebi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0574" w:rsidRPr="00550C97">
        <w:rPr>
          <w:rFonts w:ascii="Times New Roman" w:hAnsi="Times New Roman"/>
          <w:b/>
          <w:i/>
          <w:sz w:val="24"/>
          <w:szCs w:val="24"/>
        </w:rPr>
        <w:t>grupe</w:t>
      </w:r>
      <w:proofErr w:type="spellEnd"/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5AA37EF" w14:textId="7E80FBBF" w:rsidR="00712096" w:rsidRDefault="003B1DD7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32"/>
          <w:szCs w:val="32"/>
        </w:rPr>
        <w:t>27</w:t>
      </w:r>
      <w:r w:rsidR="001F58FD" w:rsidRPr="00010745">
        <w:rPr>
          <w:rFonts w:ascii="Comic Sans MS" w:hAnsi="Comic Sans MS"/>
          <w:b/>
          <w:i/>
          <w:sz w:val="32"/>
          <w:szCs w:val="32"/>
        </w:rPr>
        <w:t>.</w:t>
      </w:r>
      <w:r>
        <w:rPr>
          <w:rFonts w:ascii="Comic Sans MS" w:hAnsi="Comic Sans MS"/>
          <w:b/>
          <w:i/>
          <w:sz w:val="32"/>
          <w:szCs w:val="32"/>
        </w:rPr>
        <w:t>05</w:t>
      </w:r>
      <w:r w:rsidR="001F58FD" w:rsidRPr="00010745">
        <w:rPr>
          <w:rFonts w:ascii="Comic Sans MS" w:hAnsi="Comic Sans MS"/>
          <w:b/>
          <w:i/>
          <w:sz w:val="32"/>
          <w:szCs w:val="32"/>
        </w:rPr>
        <w:t>.20</w:t>
      </w:r>
      <w:r>
        <w:rPr>
          <w:rFonts w:ascii="Comic Sans MS" w:hAnsi="Comic Sans MS"/>
          <w:b/>
          <w:i/>
          <w:sz w:val="32"/>
          <w:szCs w:val="32"/>
        </w:rPr>
        <w:t>23</w:t>
      </w:r>
      <w:r w:rsidR="001F58FD" w:rsidRPr="00010745">
        <w:rPr>
          <w:rFonts w:ascii="Comic Sans MS" w:hAnsi="Comic Sans MS"/>
          <w:b/>
          <w:i/>
          <w:sz w:val="32"/>
          <w:szCs w:val="32"/>
        </w:rPr>
        <w:t xml:space="preserve"> – </w:t>
      </w:r>
      <w:r>
        <w:rPr>
          <w:rFonts w:ascii="Comic Sans MS" w:hAnsi="Comic Sans MS"/>
          <w:b/>
          <w:i/>
          <w:sz w:val="32"/>
          <w:szCs w:val="32"/>
        </w:rPr>
        <w:t>SUBOTA</w:t>
      </w:r>
      <w:r w:rsidR="00010745">
        <w:rPr>
          <w:rFonts w:ascii="Comic Sans MS" w:hAnsi="Comic Sans MS"/>
          <w:b/>
          <w:i/>
          <w:sz w:val="32"/>
          <w:szCs w:val="32"/>
        </w:rPr>
        <w:t xml:space="preserve"> (</w:t>
      </w:r>
      <w:r>
        <w:rPr>
          <w:rFonts w:ascii="Comic Sans MS" w:hAnsi="Comic Sans MS"/>
          <w:b/>
          <w:i/>
          <w:sz w:val="32"/>
          <w:szCs w:val="32"/>
        </w:rPr>
        <w:t>SPLIT-BiH</w:t>
      </w:r>
      <w:r w:rsidR="00010745">
        <w:rPr>
          <w:rFonts w:ascii="Comic Sans MS" w:hAnsi="Comic Sans MS"/>
          <w:b/>
          <w:i/>
          <w:sz w:val="32"/>
          <w:szCs w:val="32"/>
        </w:rPr>
        <w:t>)</w:t>
      </w:r>
      <w:r w:rsidR="00550C97" w:rsidRPr="00010745">
        <w:rPr>
          <w:rFonts w:ascii="Comic Sans MS" w:hAnsi="Comic Sans MS"/>
          <w:b/>
          <w:i/>
          <w:sz w:val="32"/>
          <w:szCs w:val="32"/>
        </w:rPr>
        <w:br/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Dolazak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u Split u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jutarnjim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satima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fakultativni</w:t>
      </w:r>
      <w:proofErr w:type="spellEnd"/>
      <w:r w:rsidR="0071209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12096">
        <w:rPr>
          <w:rFonts w:ascii="Times New Roman" w:hAnsi="Times New Roman"/>
          <w:b/>
          <w:i/>
          <w:sz w:val="24"/>
          <w:szCs w:val="24"/>
        </w:rPr>
        <w:t>obilazak</w:t>
      </w:r>
      <w:proofErr w:type="spellEnd"/>
      <w:r w:rsidR="0071209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12096">
        <w:rPr>
          <w:rFonts w:ascii="Times New Roman" w:hAnsi="Times New Roman"/>
          <w:b/>
          <w:i/>
          <w:sz w:val="24"/>
          <w:szCs w:val="24"/>
        </w:rPr>
        <w:t>Splita</w:t>
      </w:r>
      <w:proofErr w:type="spellEnd"/>
      <w:r w:rsidR="0071209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12096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71209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12096">
        <w:rPr>
          <w:rFonts w:ascii="Times New Roman" w:hAnsi="Times New Roman"/>
          <w:b/>
          <w:i/>
          <w:sz w:val="24"/>
          <w:szCs w:val="24"/>
        </w:rPr>
        <w:t>turističkim</w:t>
      </w:r>
      <w:proofErr w:type="spellEnd"/>
      <w:r w:rsidR="0071209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12096">
        <w:rPr>
          <w:rFonts w:ascii="Times New Roman" w:hAnsi="Times New Roman"/>
          <w:b/>
          <w:i/>
          <w:sz w:val="24"/>
          <w:szCs w:val="24"/>
        </w:rPr>
        <w:t>vodičem</w:t>
      </w:r>
      <w:proofErr w:type="spellEnd"/>
      <w:r w:rsidR="00712096">
        <w:rPr>
          <w:rFonts w:ascii="Times New Roman" w:hAnsi="Times New Roman"/>
          <w:b/>
          <w:i/>
          <w:sz w:val="24"/>
          <w:szCs w:val="24"/>
        </w:rPr>
        <w:t>.</w:t>
      </w:r>
    </w:p>
    <w:p w14:paraId="4E30BDF1" w14:textId="77777777" w:rsidR="00712096" w:rsidRDefault="00712096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EF39287" w14:textId="77777777" w:rsidR="00712096" w:rsidRPr="00712096" w:rsidRDefault="00712096" w:rsidP="00712096">
      <w:pPr>
        <w:pStyle w:val="NormalWeb"/>
        <w:spacing w:before="0" w:beforeAutospacing="0"/>
        <w:rPr>
          <w:rFonts w:eastAsiaTheme="minorHAnsi" w:cstheme="minorBidi"/>
          <w:b/>
          <w:i/>
        </w:rPr>
      </w:pPr>
      <w:r w:rsidRPr="00712096">
        <w:rPr>
          <w:rFonts w:eastAsiaTheme="minorHAnsi" w:cstheme="minorBidi"/>
          <w:b/>
          <w:bCs/>
          <w:i/>
        </w:rPr>
        <w:t>Split</w:t>
      </w:r>
      <w:r w:rsidRPr="00712096">
        <w:rPr>
          <w:rFonts w:eastAsiaTheme="minorHAnsi" w:cstheme="minorBidi"/>
          <w:b/>
          <w:i/>
        </w:rPr>
        <w:t xml:space="preserve"> je </w:t>
      </w:r>
      <w:proofErr w:type="spellStart"/>
      <w:r w:rsidRPr="00712096">
        <w:rPr>
          <w:rFonts w:eastAsiaTheme="minorHAnsi" w:cstheme="minorBidi"/>
          <w:b/>
          <w:i/>
        </w:rPr>
        <w:t>drugi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najveći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hrvatski</w:t>
      </w:r>
      <w:proofErr w:type="spellEnd"/>
      <w:r w:rsidRPr="00712096">
        <w:rPr>
          <w:rFonts w:eastAsiaTheme="minorHAnsi" w:cstheme="minorBidi"/>
          <w:b/>
          <w:i/>
        </w:rPr>
        <w:t xml:space="preserve"> grad koji se </w:t>
      </w:r>
      <w:proofErr w:type="spellStart"/>
      <w:r w:rsidRPr="00712096">
        <w:rPr>
          <w:rFonts w:eastAsiaTheme="minorHAnsi" w:cstheme="minorBidi"/>
          <w:b/>
          <w:i/>
        </w:rPr>
        <w:t>može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pohvaliti</w:t>
      </w:r>
      <w:proofErr w:type="spellEnd"/>
      <w:r w:rsidRPr="00712096">
        <w:rPr>
          <w:rFonts w:eastAsiaTheme="minorHAnsi" w:cstheme="minorBidi"/>
          <w:b/>
          <w:i/>
        </w:rPr>
        <w:t xml:space="preserve"> s </w:t>
      </w:r>
      <w:proofErr w:type="spellStart"/>
      <w:r w:rsidRPr="00712096">
        <w:rPr>
          <w:rFonts w:eastAsiaTheme="minorHAnsi" w:cstheme="minorBidi"/>
          <w:b/>
          <w:i/>
        </w:rPr>
        <w:t>najljepšim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primjerom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rimske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arhitekture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uvrštenim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na</w:t>
      </w:r>
      <w:proofErr w:type="spellEnd"/>
      <w:r w:rsidRPr="00712096">
        <w:rPr>
          <w:rFonts w:eastAsiaTheme="minorHAnsi" w:cstheme="minorBidi"/>
          <w:b/>
          <w:i/>
        </w:rPr>
        <w:t xml:space="preserve"> UNESCO-</w:t>
      </w:r>
      <w:proofErr w:type="spellStart"/>
      <w:r w:rsidRPr="00712096">
        <w:rPr>
          <w:rFonts w:eastAsiaTheme="minorHAnsi" w:cstheme="minorBidi"/>
          <w:b/>
          <w:i/>
        </w:rPr>
        <w:t>ov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popis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svjetske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baštine</w:t>
      </w:r>
      <w:proofErr w:type="spellEnd"/>
      <w:r w:rsidRPr="00712096">
        <w:rPr>
          <w:rFonts w:eastAsiaTheme="minorHAnsi" w:cstheme="minorBidi"/>
          <w:b/>
          <w:i/>
        </w:rPr>
        <w:t>, a to je </w:t>
      </w:r>
      <w:proofErr w:type="spellStart"/>
      <w:r w:rsidRPr="00712096">
        <w:rPr>
          <w:rFonts w:eastAsiaTheme="minorHAnsi" w:cstheme="minorBidi"/>
          <w:b/>
          <w:bCs/>
          <w:i/>
        </w:rPr>
        <w:t>Dioklecijanova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palača</w:t>
      </w:r>
      <w:proofErr w:type="spellEnd"/>
      <w:r w:rsidRPr="00712096">
        <w:rPr>
          <w:rFonts w:eastAsiaTheme="minorHAnsi" w:cstheme="minorBidi"/>
          <w:b/>
          <w:i/>
        </w:rPr>
        <w:t xml:space="preserve">. Taj </w:t>
      </w:r>
      <w:proofErr w:type="spellStart"/>
      <w:r w:rsidRPr="00712096">
        <w:rPr>
          <w:rFonts w:eastAsiaTheme="minorHAnsi" w:cstheme="minorBidi"/>
          <w:b/>
          <w:i/>
        </w:rPr>
        <w:t>živući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spomenik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prepun</w:t>
      </w:r>
      <w:proofErr w:type="spellEnd"/>
      <w:r w:rsidRPr="00712096">
        <w:rPr>
          <w:rFonts w:eastAsiaTheme="minorHAnsi" w:cstheme="minorBidi"/>
          <w:b/>
          <w:i/>
        </w:rPr>
        <w:t xml:space="preserve"> je </w:t>
      </w:r>
      <w:proofErr w:type="spellStart"/>
      <w:r w:rsidRPr="00712096">
        <w:rPr>
          <w:rFonts w:eastAsiaTheme="minorHAnsi" w:cstheme="minorBidi"/>
          <w:b/>
          <w:i/>
        </w:rPr>
        <w:t>trgovina</w:t>
      </w:r>
      <w:proofErr w:type="spellEnd"/>
      <w:r w:rsidRPr="00712096">
        <w:rPr>
          <w:rFonts w:eastAsiaTheme="minorHAnsi" w:cstheme="minorBidi"/>
          <w:b/>
          <w:i/>
        </w:rPr>
        <w:t xml:space="preserve">, </w:t>
      </w:r>
      <w:proofErr w:type="spellStart"/>
      <w:r w:rsidRPr="00712096">
        <w:rPr>
          <w:rFonts w:eastAsiaTheme="minorHAnsi" w:cstheme="minorBidi"/>
          <w:b/>
          <w:i/>
        </w:rPr>
        <w:t>kafića</w:t>
      </w:r>
      <w:proofErr w:type="spellEnd"/>
      <w:r w:rsidRPr="00712096">
        <w:rPr>
          <w:rFonts w:eastAsiaTheme="minorHAnsi" w:cstheme="minorBidi"/>
          <w:b/>
          <w:i/>
        </w:rPr>
        <w:t xml:space="preserve">, </w:t>
      </w:r>
      <w:proofErr w:type="spellStart"/>
      <w:r w:rsidRPr="00712096">
        <w:rPr>
          <w:rFonts w:eastAsiaTheme="minorHAnsi" w:cstheme="minorBidi"/>
          <w:b/>
          <w:i/>
        </w:rPr>
        <w:t>restorana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društvenog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života</w:t>
      </w:r>
      <w:proofErr w:type="spellEnd"/>
      <w:r w:rsidRPr="00712096">
        <w:rPr>
          <w:rFonts w:eastAsiaTheme="minorHAnsi" w:cstheme="minorBidi"/>
          <w:b/>
          <w:i/>
        </w:rPr>
        <w:t>.</w:t>
      </w:r>
      <w:r w:rsidR="0027457F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Peristil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i/>
        </w:rPr>
        <w:t>sa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svojim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rimskim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stupovima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egipatskom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sfingom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iz</w:t>
      </w:r>
      <w:proofErr w:type="spellEnd"/>
      <w:r w:rsidRPr="00712096">
        <w:rPr>
          <w:rFonts w:eastAsiaTheme="minorHAnsi" w:cstheme="minorBidi"/>
          <w:b/>
          <w:i/>
        </w:rPr>
        <w:t xml:space="preserve"> 15. </w:t>
      </w:r>
      <w:proofErr w:type="spellStart"/>
      <w:r w:rsidRPr="00712096">
        <w:rPr>
          <w:rFonts w:eastAsiaTheme="minorHAnsi" w:cstheme="minorBidi"/>
          <w:b/>
          <w:i/>
        </w:rPr>
        <w:t>stoljeća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izvanredna</w:t>
      </w:r>
      <w:proofErr w:type="spellEnd"/>
      <w:r w:rsidRPr="00712096">
        <w:rPr>
          <w:rFonts w:eastAsiaTheme="minorHAnsi" w:cstheme="minorBidi"/>
          <w:b/>
          <w:i/>
        </w:rPr>
        <w:t xml:space="preserve"> je </w:t>
      </w:r>
      <w:proofErr w:type="spellStart"/>
      <w:r w:rsidRPr="00712096">
        <w:rPr>
          <w:rFonts w:eastAsiaTheme="minorHAnsi" w:cstheme="minorBidi"/>
          <w:b/>
          <w:i/>
        </w:rPr>
        <w:t>znamenitost</w:t>
      </w:r>
      <w:proofErr w:type="spellEnd"/>
      <w:r w:rsidRPr="00712096">
        <w:rPr>
          <w:rFonts w:eastAsiaTheme="minorHAnsi" w:cstheme="minorBidi"/>
          <w:b/>
          <w:i/>
        </w:rPr>
        <w:t>. U </w:t>
      </w:r>
      <w:proofErr w:type="spellStart"/>
      <w:r w:rsidRPr="00712096">
        <w:rPr>
          <w:rFonts w:eastAsiaTheme="minorHAnsi" w:cstheme="minorBidi"/>
          <w:b/>
          <w:bCs/>
          <w:i/>
        </w:rPr>
        <w:t>Katedrali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sv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. </w:t>
      </w:r>
      <w:proofErr w:type="spellStart"/>
      <w:r w:rsidRPr="00712096">
        <w:rPr>
          <w:rFonts w:eastAsiaTheme="minorHAnsi" w:cstheme="minorBidi"/>
          <w:b/>
          <w:bCs/>
          <w:i/>
        </w:rPr>
        <w:t>Dujma</w:t>
      </w:r>
      <w:proofErr w:type="spellEnd"/>
      <w:r w:rsidRPr="00712096">
        <w:rPr>
          <w:rFonts w:eastAsiaTheme="minorHAnsi" w:cstheme="minorBidi"/>
          <w:b/>
          <w:i/>
        </w:rPr>
        <w:t xml:space="preserve">, </w:t>
      </w:r>
      <w:proofErr w:type="spellStart"/>
      <w:r w:rsidRPr="00712096">
        <w:rPr>
          <w:rFonts w:eastAsiaTheme="minorHAnsi" w:cstheme="minorBidi"/>
          <w:b/>
          <w:i/>
        </w:rPr>
        <w:t>koja</w:t>
      </w:r>
      <w:proofErr w:type="spellEnd"/>
      <w:r w:rsidRPr="00712096">
        <w:rPr>
          <w:rFonts w:eastAsiaTheme="minorHAnsi" w:cstheme="minorBidi"/>
          <w:b/>
          <w:i/>
        </w:rPr>
        <w:t xml:space="preserve"> je u 4. </w:t>
      </w:r>
      <w:proofErr w:type="spellStart"/>
      <w:r w:rsidRPr="00712096">
        <w:rPr>
          <w:rFonts w:eastAsiaTheme="minorHAnsi" w:cstheme="minorBidi"/>
          <w:b/>
          <w:i/>
        </w:rPr>
        <w:t>stoljeću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služila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kao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mauzolej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cara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Dioklecijana</w:t>
      </w:r>
      <w:proofErr w:type="spellEnd"/>
      <w:r w:rsidRPr="00712096">
        <w:rPr>
          <w:rFonts w:eastAsiaTheme="minorHAnsi" w:cstheme="minorBidi"/>
          <w:b/>
          <w:i/>
        </w:rPr>
        <w:t xml:space="preserve">, </w:t>
      </w:r>
      <w:proofErr w:type="spellStart"/>
      <w:r w:rsidRPr="00712096">
        <w:rPr>
          <w:rFonts w:eastAsiaTheme="minorHAnsi" w:cstheme="minorBidi"/>
          <w:b/>
          <w:i/>
        </w:rPr>
        <w:t>nalazi</w:t>
      </w:r>
      <w:proofErr w:type="spellEnd"/>
      <w:r w:rsidRPr="00712096">
        <w:rPr>
          <w:rFonts w:eastAsiaTheme="minorHAnsi" w:cstheme="minorBidi"/>
          <w:b/>
          <w:i/>
        </w:rPr>
        <w:t xml:space="preserve"> se </w:t>
      </w:r>
      <w:proofErr w:type="spellStart"/>
      <w:r w:rsidRPr="00712096">
        <w:rPr>
          <w:rFonts w:eastAsiaTheme="minorHAnsi" w:cstheme="minorBidi"/>
          <w:b/>
          <w:bCs/>
          <w:i/>
        </w:rPr>
        <w:t>hram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posvećen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Jupiteru</w:t>
      </w:r>
      <w:proofErr w:type="spellEnd"/>
      <w:r w:rsidRPr="00712096">
        <w:rPr>
          <w:rFonts w:eastAsiaTheme="minorHAnsi" w:cstheme="minorBidi"/>
          <w:b/>
          <w:i/>
        </w:rPr>
        <w:t xml:space="preserve">. </w:t>
      </w:r>
      <w:proofErr w:type="spellStart"/>
      <w:r w:rsidRPr="00712096">
        <w:rPr>
          <w:rFonts w:eastAsiaTheme="minorHAnsi" w:cstheme="minorBidi"/>
          <w:b/>
          <w:i/>
        </w:rPr>
        <w:t>Morate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dodirnuti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palac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bCs/>
          <w:i/>
        </w:rPr>
        <w:t>kipa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Grgura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Ninskog</w:t>
      </w:r>
      <w:proofErr w:type="spellEnd"/>
      <w:r w:rsidRPr="00712096">
        <w:rPr>
          <w:rFonts w:eastAsiaTheme="minorHAnsi" w:cstheme="minorBidi"/>
          <w:b/>
          <w:i/>
        </w:rPr>
        <w:t xml:space="preserve">, oca </w:t>
      </w:r>
      <w:proofErr w:type="spellStart"/>
      <w:r w:rsidRPr="00712096">
        <w:rPr>
          <w:rFonts w:eastAsiaTheme="minorHAnsi" w:cstheme="minorBidi"/>
          <w:b/>
          <w:i/>
        </w:rPr>
        <w:t>hrvatskog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jezika</w:t>
      </w:r>
      <w:proofErr w:type="spellEnd"/>
      <w:r w:rsidRPr="00712096">
        <w:rPr>
          <w:rFonts w:eastAsiaTheme="minorHAnsi" w:cstheme="minorBidi"/>
          <w:b/>
          <w:i/>
        </w:rPr>
        <w:t xml:space="preserve">, koji je </w:t>
      </w:r>
      <w:proofErr w:type="spellStart"/>
      <w:r w:rsidRPr="00712096">
        <w:rPr>
          <w:rFonts w:eastAsiaTheme="minorHAnsi" w:cstheme="minorBidi"/>
          <w:b/>
          <w:i/>
        </w:rPr>
        <w:t>izradio</w:t>
      </w:r>
      <w:proofErr w:type="spellEnd"/>
      <w:r w:rsidRPr="00712096">
        <w:rPr>
          <w:rFonts w:eastAsiaTheme="minorHAnsi" w:cstheme="minorBidi"/>
          <w:b/>
          <w:i/>
        </w:rPr>
        <w:t xml:space="preserve"> Ivan </w:t>
      </w:r>
      <w:proofErr w:type="spellStart"/>
      <w:r w:rsidRPr="00712096">
        <w:rPr>
          <w:rFonts w:eastAsiaTheme="minorHAnsi" w:cstheme="minorBidi"/>
          <w:b/>
          <w:i/>
        </w:rPr>
        <w:t>Meštrović</w:t>
      </w:r>
      <w:proofErr w:type="spellEnd"/>
      <w:r w:rsidRPr="00712096">
        <w:rPr>
          <w:rFonts w:eastAsiaTheme="minorHAnsi" w:cstheme="minorBidi"/>
          <w:b/>
          <w:i/>
        </w:rPr>
        <w:t>.</w:t>
      </w:r>
      <w:r w:rsidR="0027457F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Još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neke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značajnije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znamenitosti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jesu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bCs/>
          <w:i/>
        </w:rPr>
        <w:t>Arheološki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muzej</w:t>
      </w:r>
      <w:proofErr w:type="spellEnd"/>
      <w:r w:rsidRPr="00712096">
        <w:rPr>
          <w:rFonts w:eastAsiaTheme="minorHAnsi" w:cstheme="minorBidi"/>
          <w:b/>
          <w:i/>
        </w:rPr>
        <w:t>, </w:t>
      </w:r>
      <w:proofErr w:type="spellStart"/>
      <w:r w:rsidRPr="00712096">
        <w:rPr>
          <w:rFonts w:eastAsiaTheme="minorHAnsi" w:cstheme="minorBidi"/>
          <w:b/>
          <w:bCs/>
          <w:i/>
        </w:rPr>
        <w:t>Galerija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Meštrović</w:t>
      </w:r>
      <w:proofErr w:type="spellEnd"/>
      <w:r w:rsidRPr="00712096">
        <w:rPr>
          <w:rFonts w:eastAsiaTheme="minorHAnsi" w:cstheme="minorBidi"/>
          <w:b/>
          <w:i/>
        </w:rPr>
        <w:t xml:space="preserve">, </w:t>
      </w:r>
      <w:proofErr w:type="spellStart"/>
      <w:r w:rsidRPr="00712096">
        <w:rPr>
          <w:rFonts w:eastAsiaTheme="minorHAnsi" w:cstheme="minorBidi"/>
          <w:b/>
          <w:i/>
        </w:rPr>
        <w:t>šetnica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na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bCs/>
          <w:i/>
        </w:rPr>
        <w:t>Marjanu</w:t>
      </w:r>
      <w:proofErr w:type="spellEnd"/>
      <w:r w:rsidRPr="00712096">
        <w:rPr>
          <w:rFonts w:eastAsiaTheme="minorHAnsi" w:cstheme="minorBidi"/>
          <w:b/>
          <w:i/>
        </w:rPr>
        <w:t>,</w:t>
      </w:r>
      <w:r w:rsidRPr="00712096">
        <w:rPr>
          <w:rFonts w:eastAsiaTheme="minorHAnsi" w:cstheme="minorBidi"/>
          <w:b/>
          <w:bCs/>
          <w:i/>
        </w:rPr>
        <w:t> </w:t>
      </w:r>
      <w:proofErr w:type="spellStart"/>
      <w:r w:rsidRPr="00712096">
        <w:rPr>
          <w:rFonts w:eastAsiaTheme="minorHAnsi" w:cstheme="minorBidi"/>
          <w:b/>
          <w:bCs/>
          <w:i/>
        </w:rPr>
        <w:t>Trg</w:t>
      </w:r>
      <w:proofErr w:type="spellEnd"/>
      <w:r w:rsidRPr="00712096">
        <w:rPr>
          <w:rFonts w:eastAsiaTheme="minorHAnsi" w:cstheme="minorBidi"/>
          <w:b/>
          <w:bCs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bCs/>
          <w:i/>
        </w:rPr>
        <w:t>Republike</w:t>
      </w:r>
      <w:proofErr w:type="spellEnd"/>
      <w:r w:rsidRPr="00712096">
        <w:rPr>
          <w:rFonts w:eastAsiaTheme="minorHAnsi" w:cstheme="minorBidi"/>
          <w:b/>
          <w:i/>
        </w:rPr>
        <w:t xml:space="preserve">, stare </w:t>
      </w:r>
      <w:proofErr w:type="spellStart"/>
      <w:r w:rsidRPr="00712096">
        <w:rPr>
          <w:rFonts w:eastAsiaTheme="minorHAnsi" w:cstheme="minorBidi"/>
          <w:b/>
          <w:i/>
        </w:rPr>
        <w:t>riblje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i</w:t>
      </w:r>
      <w:proofErr w:type="spellEnd"/>
      <w:r w:rsidRPr="00712096">
        <w:rPr>
          <w:rFonts w:eastAsiaTheme="minorHAnsi" w:cstheme="minorBidi"/>
          <w:b/>
          <w:i/>
        </w:rPr>
        <w:t xml:space="preserve"> </w:t>
      </w:r>
      <w:proofErr w:type="spellStart"/>
      <w:r w:rsidRPr="00712096">
        <w:rPr>
          <w:rFonts w:eastAsiaTheme="minorHAnsi" w:cstheme="minorBidi"/>
          <w:b/>
          <w:i/>
        </w:rPr>
        <w:t>zelene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bCs/>
          <w:i/>
        </w:rPr>
        <w:t>tržnice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i/>
        </w:rPr>
        <w:t>i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bCs/>
          <w:i/>
        </w:rPr>
        <w:t>splitska</w:t>
      </w:r>
      <w:proofErr w:type="spellEnd"/>
      <w:r w:rsidRPr="00712096">
        <w:rPr>
          <w:rFonts w:eastAsiaTheme="minorHAnsi" w:cstheme="minorBidi"/>
          <w:b/>
          <w:i/>
        </w:rPr>
        <w:t> </w:t>
      </w:r>
      <w:proofErr w:type="spellStart"/>
      <w:r w:rsidRPr="00712096">
        <w:rPr>
          <w:rFonts w:eastAsiaTheme="minorHAnsi" w:cstheme="minorBidi"/>
          <w:b/>
          <w:i/>
        </w:rPr>
        <w:t>rivijera</w:t>
      </w:r>
      <w:proofErr w:type="spellEnd"/>
      <w:r w:rsidRPr="00712096">
        <w:rPr>
          <w:rFonts w:eastAsiaTheme="minorHAnsi" w:cstheme="minorBidi"/>
          <w:b/>
          <w:i/>
        </w:rPr>
        <w:t>.</w:t>
      </w:r>
    </w:p>
    <w:p w14:paraId="214925ED" w14:textId="77777777" w:rsidR="00712096" w:rsidRDefault="00712096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40C99F" w14:textId="525B5C53" w:rsidR="00550C97" w:rsidRPr="001F58FD" w:rsidRDefault="00550C97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Nakon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obilaska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7457F">
        <w:rPr>
          <w:rFonts w:ascii="Times New Roman" w:hAnsi="Times New Roman"/>
          <w:b/>
          <w:i/>
          <w:sz w:val="24"/>
          <w:szCs w:val="24"/>
        </w:rPr>
        <w:t>grada</w:t>
      </w:r>
      <w:proofErr w:type="spellEnd"/>
      <w:r w:rsidR="0027457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7457F">
        <w:rPr>
          <w:rFonts w:ascii="Times New Roman" w:hAnsi="Times New Roman"/>
          <w:b/>
          <w:i/>
          <w:sz w:val="24"/>
          <w:szCs w:val="24"/>
        </w:rPr>
        <w:t>Splita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individualne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46761">
        <w:rPr>
          <w:rFonts w:ascii="Times New Roman" w:hAnsi="Times New Roman"/>
          <w:b/>
          <w:i/>
          <w:sz w:val="24"/>
          <w:szCs w:val="24"/>
        </w:rPr>
        <w:t>aktivnosti</w:t>
      </w:r>
      <w:proofErr w:type="spellEnd"/>
      <w:r w:rsidR="00C46761">
        <w:rPr>
          <w:rFonts w:ascii="Times New Roman" w:hAnsi="Times New Roman"/>
          <w:b/>
          <w:i/>
          <w:sz w:val="24"/>
          <w:szCs w:val="24"/>
        </w:rPr>
        <w:t xml:space="preserve"> do 14.30h, u 14.30h</w:t>
      </w:r>
      <w:r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slijedi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odlazak</w:t>
      </w:r>
      <w:proofErr w:type="spellEnd"/>
      <w:r w:rsidR="0027457F">
        <w:rPr>
          <w:rFonts w:ascii="Times New Roman" w:hAnsi="Times New Roman"/>
          <w:b/>
          <w:i/>
          <w:sz w:val="24"/>
          <w:szCs w:val="24"/>
        </w:rPr>
        <w:t xml:space="preserve"> u </w:t>
      </w:r>
      <w:proofErr w:type="spellStart"/>
      <w:r w:rsidR="0027457F">
        <w:rPr>
          <w:rFonts w:ascii="Times New Roman" w:hAnsi="Times New Roman"/>
          <w:b/>
          <w:i/>
          <w:sz w:val="24"/>
          <w:szCs w:val="24"/>
        </w:rPr>
        <w:t>tržni</w:t>
      </w:r>
      <w:proofErr w:type="spellEnd"/>
      <w:r w:rsidR="0027457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7457F">
        <w:rPr>
          <w:rFonts w:ascii="Times New Roman" w:hAnsi="Times New Roman"/>
          <w:b/>
          <w:i/>
          <w:sz w:val="24"/>
          <w:szCs w:val="24"/>
        </w:rPr>
        <w:t>centar</w:t>
      </w:r>
      <w:proofErr w:type="spellEnd"/>
      <w:r w:rsidR="0027457F">
        <w:rPr>
          <w:rFonts w:ascii="Times New Roman" w:hAnsi="Times New Roman"/>
          <w:b/>
          <w:i/>
          <w:sz w:val="24"/>
          <w:szCs w:val="24"/>
        </w:rPr>
        <w:t xml:space="preserve"> Mall of Split.</w:t>
      </w:r>
      <w:r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 xml:space="preserve"> za BiH u 17:00 h.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Dolazak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 xml:space="preserve"> u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večernjim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50C97">
        <w:rPr>
          <w:rFonts w:ascii="Times New Roman" w:hAnsi="Times New Roman"/>
          <w:b/>
          <w:i/>
          <w:sz w:val="24"/>
          <w:szCs w:val="24"/>
        </w:rPr>
        <w:t>satima</w:t>
      </w:r>
      <w:proofErr w:type="spellEnd"/>
      <w:r w:rsidRPr="00550C97">
        <w:rPr>
          <w:rFonts w:ascii="Times New Roman" w:hAnsi="Times New Roman"/>
          <w:b/>
          <w:i/>
          <w:sz w:val="24"/>
          <w:szCs w:val="24"/>
        </w:rPr>
        <w:t>.</w:t>
      </w:r>
    </w:p>
    <w:p w14:paraId="6683880A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F06D913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12B23E84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1F27C65" w14:textId="77777777" w:rsidR="00C46761" w:rsidRDefault="00C4676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B150566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07D03C7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6706CE72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0B2ACD80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41A5210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00CAE9E3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037B542E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2D590A5B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4BEF1963" w14:textId="77777777" w:rsidR="001171B8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FA008B7" w14:textId="77777777" w:rsidR="00C46761" w:rsidRPr="00550C97" w:rsidRDefault="00C46761" w:rsidP="00C4676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lang w:val="hr-HR" w:eastAsia="hr-HR"/>
        </w:rPr>
      </w:pPr>
    </w:p>
    <w:p w14:paraId="2EADBABA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A3CC542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59E145F0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3244F642" w14:textId="16ECBFEC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</w:t>
            </w:r>
            <w:r w:rsidR="00C46761">
              <w:rPr>
                <w:rFonts w:ascii="Times New Roman" w:hAnsi="Times New Roman"/>
                <w:b/>
                <w:i/>
              </w:rPr>
              <w:t>ij</w:t>
            </w:r>
            <w:r w:rsidRPr="00B253C0">
              <w:rPr>
                <w:rFonts w:ascii="Times New Roman" w:hAnsi="Times New Roman"/>
                <w:b/>
                <w:i/>
              </w:rPr>
              <w:t>evoz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(audio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video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oprema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)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programu</w:t>
            </w:r>
            <w:proofErr w:type="spellEnd"/>
          </w:p>
          <w:p w14:paraId="3C5CB47C" w14:textId="15F1B0E6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4B84CD0B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</w:p>
          <w:p w14:paraId="40BAEA39" w14:textId="77777777" w:rsidR="00F5205B" w:rsidRPr="00550C97" w:rsidRDefault="007A28A8" w:rsidP="00732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A28A8">
              <w:rPr>
                <w:rFonts w:ascii="Times New Roman" w:hAnsi="Times New Roman"/>
                <w:b/>
                <w:i/>
              </w:rPr>
              <w:t>posjeta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shopping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centru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</w:t>
            </w:r>
            <w:r w:rsidR="00732A87">
              <w:rPr>
                <w:rFonts w:ascii="Times New Roman" w:hAnsi="Times New Roman"/>
                <w:b/>
                <w:i/>
              </w:rPr>
              <w:t xml:space="preserve">Mall of Split </w:t>
            </w:r>
            <w:r w:rsidRPr="007A28A8">
              <w:rPr>
                <w:rFonts w:ascii="Times New Roman" w:hAnsi="Times New Roman"/>
                <w:b/>
                <w:i/>
              </w:rPr>
              <w:t>(</w:t>
            </w:r>
            <w:hyperlink r:id="rId9" w:history="1">
              <w:r w:rsidR="00732A87">
                <w:rPr>
                  <w:rStyle w:val="Hyperlink"/>
                </w:rPr>
                <w:t>https://mallofsplit.hr/trgovine/</w:t>
              </w:r>
            </w:hyperlink>
            <w:r w:rsidRPr="007A28A8">
              <w:rPr>
                <w:rFonts w:ascii="Times New Roman" w:hAnsi="Times New Roman"/>
                <w:b/>
                <w:i/>
              </w:rPr>
              <w:t xml:space="preserve">) u </w:t>
            </w:r>
            <w:proofErr w:type="spellStart"/>
            <w:r w:rsidR="00732A87">
              <w:rPr>
                <w:rFonts w:ascii="Times New Roman" w:hAnsi="Times New Roman"/>
                <w:b/>
                <w:i/>
              </w:rPr>
              <w:t>Splitu</w:t>
            </w:r>
            <w:proofErr w:type="spellEnd"/>
          </w:p>
        </w:tc>
        <w:tc>
          <w:tcPr>
            <w:tcW w:w="4798" w:type="dxa"/>
          </w:tcPr>
          <w:p w14:paraId="5DB874A2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 w:rsidRPr="00B253C0"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 w:rsidRPr="00B253C0"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 w:rsidRPr="00B253C0">
              <w:rPr>
                <w:rFonts w:ascii="Aharoni" w:hAnsi="Aharoni" w:cs="Aharoni"/>
                <w:b/>
                <w:bCs/>
              </w:rPr>
              <w:t>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76A2D706" w14:textId="3F58EDDF" w:rsidR="007A28A8" w:rsidRPr="00C46761" w:rsidRDefault="00010745" w:rsidP="00C467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A28A8">
              <w:rPr>
                <w:rFonts w:ascii="Times New Roman" w:hAnsi="Times New Roman"/>
                <w:b/>
                <w:i/>
              </w:rPr>
              <w:t>fakul</w:t>
            </w:r>
            <w:r>
              <w:rPr>
                <w:rFonts w:ascii="Times New Roman" w:hAnsi="Times New Roman"/>
                <w:b/>
                <w:i/>
              </w:rPr>
              <w:t>tativni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izlet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</w:t>
            </w:r>
            <w:r w:rsidR="00732A87">
              <w:rPr>
                <w:rFonts w:ascii="Times New Roman" w:hAnsi="Times New Roman"/>
                <w:b/>
                <w:i/>
              </w:rPr>
              <w:t>plita</w:t>
            </w:r>
            <w:proofErr w:type="spellEnd"/>
            <w:r w:rsidR="00732A87">
              <w:rPr>
                <w:rFonts w:ascii="Times New Roman" w:hAnsi="Times New Roman"/>
                <w:b/>
                <w:i/>
              </w:rPr>
              <w:t xml:space="preserve">” </w:t>
            </w:r>
            <w:proofErr w:type="spellStart"/>
            <w:r w:rsidR="00732A87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="00732A8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C46761">
              <w:rPr>
                <w:rFonts w:ascii="Times New Roman" w:hAnsi="Times New Roman"/>
                <w:b/>
                <w:i/>
              </w:rPr>
              <w:t>lokalnim</w:t>
            </w:r>
            <w:proofErr w:type="spellEnd"/>
            <w:r w:rsidR="00C4676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732A87">
              <w:rPr>
                <w:rFonts w:ascii="Times New Roman" w:hAnsi="Times New Roman"/>
                <w:b/>
                <w:i/>
              </w:rPr>
              <w:t>turističkim</w:t>
            </w:r>
            <w:proofErr w:type="spellEnd"/>
            <w:r w:rsidR="00732A8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732A87">
              <w:rPr>
                <w:rFonts w:ascii="Times New Roman" w:hAnsi="Times New Roman"/>
                <w:b/>
                <w:i/>
              </w:rPr>
              <w:t>vodičem</w:t>
            </w:r>
            <w:proofErr w:type="spellEnd"/>
            <w:r w:rsidR="00732A87">
              <w:rPr>
                <w:rFonts w:ascii="Times New Roman" w:hAnsi="Times New Roman"/>
                <w:b/>
                <w:i/>
              </w:rPr>
              <w:t xml:space="preserve"> (</w:t>
            </w:r>
            <w:r w:rsidR="00C46761">
              <w:rPr>
                <w:rFonts w:ascii="Times New Roman" w:hAnsi="Times New Roman"/>
                <w:b/>
                <w:i/>
              </w:rPr>
              <w:t>5</w:t>
            </w:r>
            <w:r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601FE8F4" w14:textId="77777777" w:rsidR="001171B8" w:rsidRPr="00B253C0" w:rsidRDefault="00550C97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i</w:t>
            </w:r>
            <w:r w:rsidR="001171B8" w:rsidRPr="00B253C0">
              <w:rPr>
                <w:rFonts w:ascii="Times New Roman" w:hAnsi="Times New Roman"/>
                <w:b/>
                <w:i/>
              </w:rPr>
              <w:t>ndividualni</w:t>
            </w:r>
            <w:proofErr w:type="spellEnd"/>
            <w:r w:rsidR="001171B8"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171B8" w:rsidRPr="00B253C0"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 w:rsidR="001171B8"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171B8" w:rsidRPr="00B253C0">
              <w:rPr>
                <w:rFonts w:ascii="Times New Roman" w:hAnsi="Times New Roman"/>
                <w:b/>
                <w:i/>
              </w:rPr>
              <w:t>putnika</w:t>
            </w:r>
            <w:proofErr w:type="spellEnd"/>
          </w:p>
          <w:p w14:paraId="74710455" w14:textId="6951DDA3" w:rsidR="001171B8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PZO </w:t>
            </w:r>
            <w:r w:rsidR="00C46761">
              <w:rPr>
                <w:rFonts w:ascii="Times New Roman" w:hAnsi="Times New Roman"/>
                <w:b/>
                <w:i/>
              </w:rPr>
              <w:t>4</w:t>
            </w:r>
            <w:r w:rsidR="00550C97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2EC01A4E" w14:textId="77777777" w:rsidR="00732A87" w:rsidRPr="007A28A8" w:rsidRDefault="00732A87" w:rsidP="00732A87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i/>
              </w:rPr>
            </w:pPr>
          </w:p>
          <w:p w14:paraId="1ABDEBB1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0307B87A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686863DF" w14:textId="77777777" w:rsidR="005450F7" w:rsidRPr="005450F7" w:rsidRDefault="005450F7" w:rsidP="00550C97">
      <w:pPr>
        <w:rPr>
          <w:b/>
        </w:rPr>
      </w:pPr>
    </w:p>
    <w:sectPr w:rsidR="005450F7" w:rsidRPr="005450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B491" w14:textId="77777777" w:rsidR="005922FD" w:rsidRDefault="005922FD" w:rsidP="0001446C">
      <w:pPr>
        <w:spacing w:after="0" w:line="240" w:lineRule="auto"/>
      </w:pPr>
      <w:r>
        <w:separator/>
      </w:r>
    </w:p>
  </w:endnote>
  <w:endnote w:type="continuationSeparator" w:id="0">
    <w:p w14:paraId="251F44E1" w14:textId="77777777" w:rsidR="005922FD" w:rsidRDefault="005922FD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6F7F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210F2F22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5E8FF694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2C8A" w14:textId="77777777" w:rsidR="005922FD" w:rsidRDefault="005922FD" w:rsidP="0001446C">
      <w:pPr>
        <w:spacing w:after="0" w:line="240" w:lineRule="auto"/>
      </w:pPr>
      <w:r>
        <w:separator/>
      </w:r>
    </w:p>
  </w:footnote>
  <w:footnote w:type="continuationSeparator" w:id="0">
    <w:p w14:paraId="05933998" w14:textId="77777777" w:rsidR="005922FD" w:rsidRDefault="005922FD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03AA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434D8605" wp14:editId="101B35C0">
          <wp:extent cx="2143125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76" cy="142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93DB7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6914">
    <w:abstractNumId w:val="0"/>
  </w:num>
  <w:num w:numId="2" w16cid:durableId="269095404">
    <w:abstractNumId w:val="1"/>
  </w:num>
  <w:num w:numId="3" w16cid:durableId="108364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B3"/>
    <w:rsid w:val="00010745"/>
    <w:rsid w:val="0001446C"/>
    <w:rsid w:val="000A2574"/>
    <w:rsid w:val="001171B8"/>
    <w:rsid w:val="00163BD2"/>
    <w:rsid w:val="00186377"/>
    <w:rsid w:val="001F58FD"/>
    <w:rsid w:val="00225B56"/>
    <w:rsid w:val="0027457F"/>
    <w:rsid w:val="002C0682"/>
    <w:rsid w:val="00382FCE"/>
    <w:rsid w:val="003B1DD7"/>
    <w:rsid w:val="004111C5"/>
    <w:rsid w:val="00411C7B"/>
    <w:rsid w:val="00500543"/>
    <w:rsid w:val="005450F7"/>
    <w:rsid w:val="00550C97"/>
    <w:rsid w:val="005922FD"/>
    <w:rsid w:val="00634AE0"/>
    <w:rsid w:val="00640ABE"/>
    <w:rsid w:val="00712096"/>
    <w:rsid w:val="00732A87"/>
    <w:rsid w:val="007A28A8"/>
    <w:rsid w:val="007C27F9"/>
    <w:rsid w:val="00A00574"/>
    <w:rsid w:val="00A04D52"/>
    <w:rsid w:val="00A106D6"/>
    <w:rsid w:val="00A44F5F"/>
    <w:rsid w:val="00AD5411"/>
    <w:rsid w:val="00C46761"/>
    <w:rsid w:val="00D846B3"/>
    <w:rsid w:val="00E05CF5"/>
    <w:rsid w:val="00E76824"/>
    <w:rsid w:val="00EC42DD"/>
    <w:rsid w:val="00EF55E1"/>
    <w:rsid w:val="00F13330"/>
    <w:rsid w:val="00F5205B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1FBE9"/>
  <w15:docId w15:val="{1540304D-5955-4E89-9117-26B1B81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llofsplit.hr/trgovi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38E-94FE-4B9F-89A6-A7D9BC2F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2019-03-22T07:58:00Z</dcterms:created>
  <dcterms:modified xsi:type="dcterms:W3CDTF">2023-04-26T08:31:00Z</dcterms:modified>
</cp:coreProperties>
</file>